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66125F8A" w:rsidR="0054030B" w:rsidRPr="00276F20" w:rsidRDefault="00113EA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>
        <w:t xml:space="preserve"> </w:t>
      </w:r>
      <w:r w:rsidR="0054030B">
        <w:t>3GPP TSG-RAN WG4 Meeting #10</w:t>
      </w:r>
      <w:r w:rsidR="00EC01C9">
        <w:t>4</w:t>
      </w:r>
      <w:r w:rsidR="0054030B">
        <w:t>-e                                               R4-22</w:t>
      </w:r>
      <w:r w:rsidR="007C4970">
        <w:t>12556</w:t>
      </w:r>
    </w:p>
    <w:p w14:paraId="5248F096" w14:textId="23AADE8B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05D29">
        <w:t>15</w:t>
      </w:r>
      <w:r w:rsidRPr="003422AE">
        <w:t xml:space="preserve"> </w:t>
      </w:r>
      <w:r w:rsidR="00E05D29">
        <w:t>Aug</w:t>
      </w:r>
      <w:r>
        <w:t>.</w:t>
      </w:r>
      <w:r w:rsidRPr="003422AE">
        <w:t xml:space="preserve"> – </w:t>
      </w:r>
      <w:r w:rsidR="00671F6E">
        <w:t>2</w:t>
      </w:r>
      <w:r w:rsidR="00E05D29">
        <w:t>6</w:t>
      </w:r>
      <w:r w:rsidRPr="003422AE">
        <w:t xml:space="preserve"> </w:t>
      </w:r>
      <w:r w:rsidR="00E05D29">
        <w:t>Aug.</w:t>
      </w:r>
      <w:r w:rsidR="0056750A">
        <w:t xml:space="preserve"> </w:t>
      </w:r>
      <w:r w:rsidRPr="003422AE">
        <w:t>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62E1205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D67DE3">
        <w:rPr>
          <w:sz w:val="22"/>
        </w:rPr>
        <w:t>9</w:t>
      </w:r>
      <w:r w:rsidR="00D84C83" w:rsidRPr="00B42E8B">
        <w:rPr>
          <w:sz w:val="22"/>
        </w:rPr>
        <w:t>.</w:t>
      </w:r>
      <w:r w:rsidR="00D67DE3">
        <w:rPr>
          <w:sz w:val="22"/>
        </w:rPr>
        <w:t>1</w:t>
      </w:r>
      <w:r w:rsidR="00D66BF3">
        <w:rPr>
          <w:sz w:val="22"/>
        </w:rPr>
        <w:t>0.1.3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2B8122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481CA0">
        <w:rPr>
          <w:sz w:val="22"/>
        </w:rPr>
        <w:t>Simulation results for CRS-IM</w:t>
      </w:r>
    </w:p>
    <w:p w14:paraId="4B675DFA" w14:textId="311BFC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481C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FF54A94" w14:textId="77777777" w:rsidR="005C5D61" w:rsidRDefault="00F2691D" w:rsidP="007E1F2F">
      <w:r>
        <w:t>In this contribution, we bring our</w:t>
      </w:r>
      <w:r w:rsidR="00335A1F">
        <w:t xml:space="preserve"> </w:t>
      </w:r>
      <w:r w:rsidR="00335A1F">
        <w:rPr>
          <w:rFonts w:hint="eastAsia"/>
        </w:rPr>
        <w:t>align</w:t>
      </w:r>
      <w:r w:rsidR="00335A1F">
        <w:t>ment and impairment results for 15kHz and 30kHz SCS scenarios</w:t>
      </w:r>
      <w:r w:rsidR="00E20443">
        <w:t xml:space="preserve">. </w:t>
      </w:r>
    </w:p>
    <w:p w14:paraId="04A08586" w14:textId="77777777" w:rsidR="0017012D" w:rsidRDefault="005C5D61" w:rsidP="007E1F2F">
      <w:r>
        <w:t>Results for 15kHz SCS scenario are based on the simulation assumption [1]</w:t>
      </w:r>
      <w:r w:rsidR="0017012D">
        <w:t>.</w:t>
      </w:r>
    </w:p>
    <w:p w14:paraId="60B87690" w14:textId="046FCC89" w:rsidR="007B3841" w:rsidRDefault="0017012D" w:rsidP="007E1F2F">
      <w:r>
        <w:t xml:space="preserve">Results for 30kHz SCS scenario are based on the simulation assumption [2]. </w:t>
      </w:r>
      <w:r w:rsidR="00782BE0">
        <w:t xml:space="preserve">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515E7686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481CA0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15kHz SCS scenario </w:t>
      </w:r>
    </w:p>
    <w:p w14:paraId="2FF5C361" w14:textId="10969C73" w:rsidR="007A0888" w:rsidRDefault="003864A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2.1.1 FDD</w:t>
      </w:r>
    </w:p>
    <w:p w14:paraId="5750E6CD" w14:textId="1DCB095E" w:rsidR="00CA09A1" w:rsidRDefault="00CA09A1" w:rsidP="003C7E1A">
      <w:r>
        <w:t>Summary</w:t>
      </w:r>
      <w:r w:rsidR="002F58F5">
        <w:t>:</w:t>
      </w:r>
    </w:p>
    <w:p w14:paraId="2B2535E7" w14:textId="77777777" w:rsidR="00CA09A1" w:rsidRDefault="00CA09A1" w:rsidP="00CA09A1">
      <w:pPr>
        <w:jc w:val="center"/>
        <w:rPr>
          <w:lang w:val="en-GB" w:eastAsia="ja-JP"/>
        </w:rPr>
      </w:pPr>
      <w:r>
        <w:rPr>
          <w:lang w:val="en-GB" w:eastAsia="ja-JP"/>
        </w:rPr>
        <w:t>Table 1 Test cases for 15kHz SCS scenario FDD</w:t>
      </w:r>
    </w:p>
    <w:tbl>
      <w:tblPr>
        <w:tblW w:w="48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1222"/>
        <w:gridCol w:w="1925"/>
        <w:gridCol w:w="1920"/>
        <w:gridCol w:w="1920"/>
      </w:tblGrid>
      <w:tr w:rsidR="009E055F" w14:paraId="5A044242" w14:textId="5B284309" w:rsidTr="7FA059B6">
        <w:trPr>
          <w:trHeight w:val="691"/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29B16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48550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B44AD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668EE" w14:textId="750A2C1C" w:rsidR="009E055F" w:rsidRPr="00685084" w:rsidRDefault="00B52E04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hint="eastAsia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lignment result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32A0A5FC" w14:textId="13E99409" w:rsidR="009E055F" w:rsidRDefault="1ACEB424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7FA059B6">
              <w:rPr>
                <w:rFonts w:ascii="Calibri" w:hAnsi="Calibri"/>
                <w:b/>
                <w:bCs/>
                <w:sz w:val="20"/>
                <w:szCs w:val="20"/>
              </w:rPr>
              <w:t>Impairment result</w:t>
            </w:r>
          </w:p>
        </w:tc>
      </w:tr>
      <w:tr w:rsidR="009E055F" w14:paraId="4D7488B8" w14:textId="2F2E5994" w:rsidTr="7FA059B6">
        <w:trPr>
          <w:trHeight w:val="312"/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EC8F9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0E0FB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Scenario 1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3E602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BB8FC" w14:textId="679CDC00" w:rsidR="009E055F" w:rsidRPr="00CF1315" w:rsidRDefault="003E2DA2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9.2</w:t>
            </w:r>
            <w:r w:rsidR="003C5E0A">
              <w:rPr>
                <w:rFonts w:ascii="Calibri" w:hAnsi="Calibri" w:hint="eastAsia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202F48D3" w14:textId="565F020A" w:rsidR="009E055F" w:rsidRPr="00CF1315" w:rsidRDefault="00A158D4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  <w:r w:rsidR="00396C76">
              <w:rPr>
                <w:rFonts w:ascii="Calibri" w:hAnsi="Calibri"/>
                <w:sz w:val="20"/>
                <w:szCs w:val="20"/>
              </w:rPr>
              <w:t>.2dB</w:t>
            </w:r>
          </w:p>
        </w:tc>
      </w:tr>
      <w:tr w:rsidR="009E055F" w14:paraId="7BBAC384" w14:textId="28816D19" w:rsidTr="7FA059B6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DC746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679" w:type="pct"/>
            <w:vMerge/>
            <w:vAlign w:val="center"/>
            <w:hideMark/>
          </w:tcPr>
          <w:p w14:paraId="47C28665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CAAB2DA" w14:textId="77777777" w:rsidR="009E055F" w:rsidRPr="00CF1315" w:rsidRDefault="009E055F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06BA" w14:textId="5B467743" w:rsidR="009E055F" w:rsidRPr="00CF1315" w:rsidRDefault="003E2DA2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4.9</w:t>
            </w:r>
            <w:r w:rsidR="003C5E0A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08432CD4" w14:textId="74B29D80" w:rsidR="009E055F" w:rsidRPr="00CF1315" w:rsidRDefault="00396C76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6.9dB</w:t>
            </w:r>
          </w:p>
        </w:tc>
      </w:tr>
      <w:tr w:rsidR="009E055F" w14:paraId="0C4EBBA3" w14:textId="25719212" w:rsidTr="7FA059B6">
        <w:trPr>
          <w:trHeight w:val="457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F7188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34DB8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9411E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3FB5C" w14:textId="74DB81EB" w:rsidR="009E055F" w:rsidRPr="00CF1315" w:rsidRDefault="0059042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</w:t>
            </w:r>
            <w:r w:rsidR="00CD7D6D">
              <w:rPr>
                <w:rFonts w:ascii="Calibri" w:hAnsi="Calibri"/>
                <w:sz w:val="20"/>
                <w:szCs w:val="20"/>
              </w:rPr>
              <w:t>0</w:t>
            </w:r>
            <w:r w:rsidR="009E055F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10FD7C88" w14:textId="33475A01" w:rsidR="009E055F" w:rsidRDefault="009826EC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10.5dB</w:t>
            </w:r>
          </w:p>
        </w:tc>
      </w:tr>
      <w:tr w:rsidR="009E055F" w14:paraId="28A4E34A" w14:textId="54B7DD8A" w:rsidTr="7FA059B6">
        <w:trPr>
          <w:trHeight w:val="312"/>
          <w:jc w:val="center"/>
        </w:trPr>
        <w:tc>
          <w:tcPr>
            <w:tcW w:w="11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10D11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9" w:type="pct"/>
            <w:vMerge/>
            <w:vAlign w:val="center"/>
            <w:hideMark/>
          </w:tcPr>
          <w:p w14:paraId="48DF2F80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52E11AD" w14:textId="77777777" w:rsidR="009E055F" w:rsidRPr="00CF1315" w:rsidRDefault="009E055F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eastAsia="Yu Gothic" w:hAnsi="Calibri" w:cs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DAF6" w14:textId="6F750F78" w:rsidR="009E055F" w:rsidRPr="00CF1315" w:rsidRDefault="00B91C91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4.7</w:t>
            </w:r>
            <w:r w:rsidR="009E055F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2CBADC96" w14:textId="1312EC86" w:rsidR="009E055F" w:rsidRDefault="009826EC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6.2dB</w:t>
            </w:r>
          </w:p>
        </w:tc>
      </w:tr>
    </w:tbl>
    <w:p w14:paraId="3B619F33" w14:textId="77777777" w:rsidR="00CA09A1" w:rsidRDefault="00CA09A1" w:rsidP="003C7E1A"/>
    <w:p w14:paraId="7123F91B" w14:textId="77777777" w:rsidR="003C7E1A" w:rsidRPr="003C7E1A" w:rsidRDefault="003C7E1A" w:rsidP="003C7E1A"/>
    <w:p w14:paraId="53B63810" w14:textId="0F378BF2" w:rsidR="003864A5" w:rsidRDefault="003864A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>2.1.2 TDD</w:t>
      </w:r>
    </w:p>
    <w:p w14:paraId="70597B16" w14:textId="0ADF08C8" w:rsidR="00E77C93" w:rsidRDefault="00E77C93" w:rsidP="00E77C93">
      <w:r>
        <w:t>Summary</w:t>
      </w:r>
      <w:r w:rsidR="002F58F5">
        <w:t>:</w:t>
      </w:r>
    </w:p>
    <w:p w14:paraId="33D3ECF6" w14:textId="5D6EC378" w:rsidR="00E77C93" w:rsidRDefault="00E77C93" w:rsidP="00E77C93">
      <w:pPr>
        <w:jc w:val="center"/>
        <w:rPr>
          <w:lang w:val="en-GB" w:eastAsia="ja-JP"/>
        </w:rPr>
      </w:pPr>
      <w:r>
        <w:rPr>
          <w:lang w:val="en-GB" w:eastAsia="ja-JP"/>
        </w:rPr>
        <w:t xml:space="preserve">Table </w:t>
      </w:r>
      <w:r w:rsidR="0015756B">
        <w:rPr>
          <w:lang w:val="en-GB" w:eastAsia="ja-JP"/>
        </w:rPr>
        <w:t>2</w:t>
      </w:r>
      <w:r>
        <w:rPr>
          <w:lang w:val="en-GB" w:eastAsia="ja-JP"/>
        </w:rPr>
        <w:t xml:space="preserve"> Test cases for 15kHz SCS scenario TDD</w:t>
      </w:r>
    </w:p>
    <w:tbl>
      <w:tblPr>
        <w:tblW w:w="48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1222"/>
        <w:gridCol w:w="1925"/>
        <w:gridCol w:w="1920"/>
        <w:gridCol w:w="1920"/>
      </w:tblGrid>
      <w:tr w:rsidR="004D5D0B" w14:paraId="3DCB6970" w14:textId="0CA8F2DF" w:rsidTr="00381640">
        <w:trPr>
          <w:trHeight w:val="691"/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6577B" w14:textId="77777777" w:rsidR="004D5D0B" w:rsidRPr="00125B25" w:rsidRDefault="004D5D0B" w:rsidP="004D5D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6F9C8" w14:textId="77777777" w:rsidR="004D5D0B" w:rsidRPr="00125B25" w:rsidRDefault="004D5D0B" w:rsidP="004D5D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916F1" w14:textId="77777777" w:rsidR="004D5D0B" w:rsidRPr="00125B25" w:rsidRDefault="004D5D0B" w:rsidP="004D5D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F89E" w14:textId="273D0121" w:rsidR="004D5D0B" w:rsidRPr="00685084" w:rsidRDefault="004D5D0B" w:rsidP="004D5D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hint="eastAsia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lignment result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487A0078" w14:textId="2C5F7F14" w:rsidR="004D5D0B" w:rsidRDefault="004D5D0B" w:rsidP="004D5D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Impairment result</w:t>
            </w:r>
          </w:p>
        </w:tc>
      </w:tr>
      <w:tr w:rsidR="00C2790E" w14:paraId="33B68CDB" w14:textId="2260C413" w:rsidTr="00C2790E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9B191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3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42DD35B" w14:textId="2711751C" w:rsidR="00C2790E" w:rsidRPr="00CF1315" w:rsidRDefault="00CA5B75" w:rsidP="00CA5B75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eastAsia="Yu Gothic" w:hAnsi="Calibri" w:cs="Calibri"/>
                <w:sz w:val="20"/>
                <w:szCs w:val="20"/>
              </w:rPr>
              <w:t>Scenario 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20F11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8E42D" w14:textId="1570B235" w:rsidR="00C2790E" w:rsidRPr="00CF1315" w:rsidRDefault="003A2ADD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10.</w:t>
            </w:r>
            <w:r w:rsidR="00271C3A">
              <w:rPr>
                <w:rFonts w:ascii="Calibri" w:hAnsi="Calibri"/>
                <w:sz w:val="20"/>
                <w:szCs w:val="20"/>
              </w:rPr>
              <w:t>4</w:t>
            </w:r>
            <w:r w:rsidR="00D0238B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54EE1F1" w14:textId="5C9E6B38" w:rsidR="00C2790E" w:rsidRPr="00CF1315" w:rsidRDefault="00D661F6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12.4dB</w:t>
            </w:r>
          </w:p>
        </w:tc>
      </w:tr>
      <w:tr w:rsidR="00C2790E" w14:paraId="1EA8FBCE" w14:textId="0887E027" w:rsidTr="00C2790E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686CB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4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5AE26C4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511DAFC" w14:textId="77777777" w:rsidR="00C2790E" w:rsidRPr="00CF1315" w:rsidRDefault="00C2790E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ACEB7" w14:textId="776F79E9" w:rsidR="00C2790E" w:rsidRPr="00CF1315" w:rsidRDefault="00D0238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6.9dB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5FAEFDED" w14:textId="68A09F82" w:rsidR="00C2790E" w:rsidRPr="00CF1315" w:rsidRDefault="00140289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8.9dB</w:t>
            </w:r>
          </w:p>
        </w:tc>
      </w:tr>
      <w:tr w:rsidR="00C2790E" w14:paraId="4515F786" w14:textId="766C2F4B" w:rsidTr="00C2790E">
        <w:trPr>
          <w:trHeight w:val="457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0BF96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2CEB6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0E134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C4D7F" w14:textId="2635C41A" w:rsidR="00C2790E" w:rsidRPr="00CF1315" w:rsidRDefault="000C3E0D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9.6</w:t>
            </w:r>
            <w:r w:rsidR="001F5ED6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2F5F5971" w14:textId="1CC00FD2" w:rsidR="00C2790E" w:rsidRPr="00CF1315" w:rsidRDefault="00140289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11.1dB</w:t>
            </w:r>
          </w:p>
        </w:tc>
      </w:tr>
      <w:tr w:rsidR="00C2790E" w14:paraId="4C11AD96" w14:textId="66B8A837" w:rsidTr="00C2790E">
        <w:trPr>
          <w:trHeight w:val="312"/>
          <w:jc w:val="center"/>
        </w:trPr>
        <w:tc>
          <w:tcPr>
            <w:tcW w:w="11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5A937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7F9A582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F4F2FE3" w14:textId="77777777" w:rsidR="00C2790E" w:rsidRPr="00CF1315" w:rsidRDefault="00C2790E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eastAsia="Yu Gothic" w:hAnsi="Calibri" w:cs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F220" w14:textId="21466908" w:rsidR="00C2790E" w:rsidRPr="00CF1315" w:rsidRDefault="0059042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5.4</w:t>
            </w:r>
            <w:r w:rsidR="00890A2F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551A45CF" w14:textId="2DE5AAB2" w:rsidR="00C2790E" w:rsidRPr="00CF1315" w:rsidRDefault="004F76F0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6.9dB</w:t>
            </w:r>
          </w:p>
        </w:tc>
      </w:tr>
    </w:tbl>
    <w:p w14:paraId="7F5B65B3" w14:textId="77777777" w:rsidR="00E77C93" w:rsidRDefault="00E77C93" w:rsidP="00D536FA"/>
    <w:p w14:paraId="2DAD6D94" w14:textId="33CBA76E" w:rsidR="007B3841" w:rsidRPr="001117BC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32"/>
          <w:lang w:val="en-GB" w:eastAsia="ja-JP"/>
        </w:rPr>
      </w:pPr>
      <w:r w:rsidRPr="7FA059B6">
        <w:rPr>
          <w:rFonts w:ascii="Arial" w:eastAsia="MS Mincho" w:hAnsi="Arial" w:cs="Times New Roman"/>
          <w:sz w:val="32"/>
          <w:szCs w:val="32"/>
          <w:lang w:val="en-GB" w:eastAsia="ja-JP"/>
        </w:rPr>
        <w:t xml:space="preserve">2.2 </w:t>
      </w:r>
      <w:r w:rsidR="00481CA0" w:rsidRPr="7FA059B6">
        <w:rPr>
          <w:rFonts w:ascii="Arial" w:eastAsia="MS Mincho" w:hAnsi="Arial" w:cs="Times New Roman"/>
          <w:sz w:val="32"/>
          <w:szCs w:val="32"/>
          <w:lang w:val="en-GB" w:eastAsia="ja-JP"/>
        </w:rPr>
        <w:t>30kHz SCS scenario for TDD</w:t>
      </w:r>
    </w:p>
    <w:p w14:paraId="71518C12" w14:textId="5738800B" w:rsidR="007B3841" w:rsidRDefault="002F7308" w:rsidP="007B3841">
      <w:r>
        <w:t>Summary:</w:t>
      </w:r>
    </w:p>
    <w:p w14:paraId="23A9BFC9" w14:textId="63D883A3" w:rsidR="007B3841" w:rsidRPr="004A3436" w:rsidRDefault="0015756B" w:rsidP="004A3436">
      <w:pPr>
        <w:jc w:val="center"/>
        <w:rPr>
          <w:lang w:val="en-GB" w:eastAsia="ja-JP"/>
        </w:rPr>
      </w:pPr>
      <w:r>
        <w:rPr>
          <w:lang w:val="en-GB" w:eastAsia="ja-JP"/>
        </w:rPr>
        <w:t xml:space="preserve">Table 3 Test cases for 30kHz SCS scenario </w:t>
      </w:r>
      <w:r w:rsidR="00574AFC">
        <w:rPr>
          <w:lang w:val="en-GB" w:eastAsia="ja-JP"/>
        </w:rPr>
        <w:t>T</w:t>
      </w:r>
      <w:r>
        <w:rPr>
          <w:lang w:val="en-GB" w:eastAsia="ja-JP"/>
        </w:rPr>
        <w:t>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1371"/>
        <w:gridCol w:w="1465"/>
        <w:gridCol w:w="1345"/>
        <w:gridCol w:w="1319"/>
        <w:gridCol w:w="1161"/>
        <w:gridCol w:w="1328"/>
      </w:tblGrid>
      <w:tr w:rsidR="004D5D0B" w14:paraId="6F47442F" w14:textId="77777777" w:rsidTr="7FA059B6">
        <w:tc>
          <w:tcPr>
            <w:tcW w:w="1361" w:type="dxa"/>
            <w:shd w:val="clear" w:color="auto" w:fill="BFBFBF" w:themeFill="background1" w:themeFillShade="BF"/>
            <w:vAlign w:val="center"/>
          </w:tcPr>
          <w:p w14:paraId="20A3F0D4" w14:textId="71D2D185" w:rsidR="004D5D0B" w:rsidRDefault="004D5D0B" w:rsidP="004D5D0B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1371" w:type="dxa"/>
            <w:shd w:val="clear" w:color="auto" w:fill="BFBFBF" w:themeFill="background1" w:themeFillShade="BF"/>
            <w:vAlign w:val="center"/>
          </w:tcPr>
          <w:p w14:paraId="4C5AC3FD" w14:textId="3FBCCDBB" w:rsidR="004D5D0B" w:rsidRDefault="004D5D0B" w:rsidP="004D5D0B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465" w:type="dxa"/>
            <w:shd w:val="clear" w:color="auto" w:fill="BFBFBF" w:themeFill="background1" w:themeFillShade="BF"/>
            <w:vAlign w:val="center"/>
          </w:tcPr>
          <w:p w14:paraId="511DABFB" w14:textId="492D66DC" w:rsidR="004D5D0B" w:rsidRDefault="004D5D0B" w:rsidP="004D5D0B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Interference cell loading level</w:t>
            </w:r>
          </w:p>
        </w:tc>
        <w:tc>
          <w:tcPr>
            <w:tcW w:w="1345" w:type="dxa"/>
            <w:shd w:val="clear" w:color="auto" w:fill="BFBFBF" w:themeFill="background1" w:themeFillShade="BF"/>
            <w:vAlign w:val="center"/>
          </w:tcPr>
          <w:p w14:paraId="7A5BABAC" w14:textId="6DCFDD49" w:rsidR="004D5D0B" w:rsidRDefault="004D5D0B" w:rsidP="004D5D0B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CBW &amp; SCS</w:t>
            </w:r>
          </w:p>
        </w:tc>
        <w:tc>
          <w:tcPr>
            <w:tcW w:w="1319" w:type="dxa"/>
            <w:shd w:val="clear" w:color="auto" w:fill="BFBFBF" w:themeFill="background1" w:themeFillShade="BF"/>
            <w:vAlign w:val="center"/>
          </w:tcPr>
          <w:p w14:paraId="29D5F07A" w14:textId="5A6931C7" w:rsidR="004D5D0B" w:rsidRDefault="004D5D0B" w:rsidP="004D5D0B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161" w:type="dxa"/>
            <w:shd w:val="clear" w:color="auto" w:fill="BFBFBF" w:themeFill="background1" w:themeFillShade="BF"/>
            <w:vAlign w:val="center"/>
          </w:tcPr>
          <w:p w14:paraId="603D5EE5" w14:textId="6B49954D" w:rsidR="004D5D0B" w:rsidRDefault="001019D3" w:rsidP="004D5D0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Baseline</w:t>
            </w:r>
          </w:p>
        </w:tc>
        <w:tc>
          <w:tcPr>
            <w:tcW w:w="1328" w:type="dxa"/>
            <w:shd w:val="clear" w:color="auto" w:fill="BFBFBF" w:themeFill="background1" w:themeFillShade="BF"/>
            <w:vAlign w:val="center"/>
          </w:tcPr>
          <w:p w14:paraId="0F775011" w14:textId="2F4A50D0" w:rsidR="004D5D0B" w:rsidRDefault="00791507" w:rsidP="004D5D0B">
            <w:r>
              <w:rPr>
                <w:rFonts w:ascii="Calibri" w:hAnsi="Calibri"/>
                <w:b/>
                <w:bCs/>
                <w:sz w:val="20"/>
                <w:szCs w:val="20"/>
              </w:rPr>
              <w:t>CRS-IM</w:t>
            </w:r>
          </w:p>
        </w:tc>
      </w:tr>
      <w:tr w:rsidR="001019D3" w14:paraId="7AE628C6" w14:textId="77777777" w:rsidTr="7FA059B6">
        <w:trPr>
          <w:trHeight w:val="476"/>
        </w:trPr>
        <w:tc>
          <w:tcPr>
            <w:tcW w:w="1361" w:type="dxa"/>
            <w:shd w:val="clear" w:color="auto" w:fill="8EAADB" w:themeFill="accent1" w:themeFillTint="99"/>
            <w:vAlign w:val="center"/>
          </w:tcPr>
          <w:p w14:paraId="1C0FBF21" w14:textId="06F27B98" w:rsidR="001019D3" w:rsidRDefault="001019D3" w:rsidP="001019D3"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1371" w:type="dxa"/>
            <w:shd w:val="clear" w:color="auto" w:fill="8EAADB" w:themeFill="accent1" w:themeFillTint="99"/>
            <w:vAlign w:val="center"/>
          </w:tcPr>
          <w:p w14:paraId="232418CD" w14:textId="1F7C189D" w:rsidR="001019D3" w:rsidRDefault="001019D3" w:rsidP="001019D3">
            <w:r w:rsidRPr="00CF1315">
              <w:rPr>
                <w:rFonts w:ascii="Calibri" w:hAnsi="Calibri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465" w:type="dxa"/>
            <w:shd w:val="clear" w:color="auto" w:fill="8EAADB" w:themeFill="accent1" w:themeFillTint="99"/>
            <w:vAlign w:val="center"/>
          </w:tcPr>
          <w:p w14:paraId="3AD832B6" w14:textId="76C900D2" w:rsidR="001019D3" w:rsidRDefault="001019D3" w:rsidP="001019D3">
            <w:r>
              <w:rPr>
                <w:rFonts w:ascii="Calibri" w:hAnsi="Calibri"/>
                <w:sz w:val="20"/>
                <w:szCs w:val="20"/>
              </w:rPr>
              <w:t>10%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131E397A" w14:textId="18316490" w:rsidR="001019D3" w:rsidRDefault="001019D3" w:rsidP="001019D3">
            <w:r>
              <w:rPr>
                <w:rFonts w:ascii="Calibri" w:hAnsi="Calibri"/>
                <w:sz w:val="20"/>
                <w:szCs w:val="20"/>
              </w:rPr>
              <w:t>20MHz, 30kHz</w:t>
            </w:r>
          </w:p>
        </w:tc>
        <w:tc>
          <w:tcPr>
            <w:tcW w:w="1319" w:type="dxa"/>
            <w:shd w:val="clear" w:color="auto" w:fill="8EAADB" w:themeFill="accent1" w:themeFillTint="99"/>
            <w:vAlign w:val="center"/>
          </w:tcPr>
          <w:p w14:paraId="098FAA22" w14:textId="39EBADEC" w:rsidR="001019D3" w:rsidRDefault="001019D3" w:rsidP="001019D3">
            <w:r>
              <w:rPr>
                <w:rFonts w:ascii="Calibri" w:hAnsi="Calibri"/>
                <w:sz w:val="20"/>
                <w:szCs w:val="20"/>
              </w:rPr>
              <w:t>4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161" w:type="dxa"/>
            <w:shd w:val="clear" w:color="auto" w:fill="8EAADB" w:themeFill="accent1" w:themeFillTint="99"/>
            <w:vAlign w:val="center"/>
          </w:tcPr>
          <w:p w14:paraId="078AAFA8" w14:textId="39E0A430" w:rsidR="001019D3" w:rsidRDefault="00791507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9.59dB</w:t>
            </w:r>
          </w:p>
        </w:tc>
        <w:tc>
          <w:tcPr>
            <w:tcW w:w="1328" w:type="dxa"/>
            <w:shd w:val="clear" w:color="auto" w:fill="8EAADB" w:themeFill="accent1" w:themeFillTint="99"/>
            <w:vAlign w:val="center"/>
          </w:tcPr>
          <w:p w14:paraId="677E7F4A" w14:textId="78CC77E1" w:rsidR="001019D3" w:rsidRDefault="085B9F87" w:rsidP="7FA059B6">
            <w:pPr>
              <w:rPr>
                <w:rFonts w:ascii="Calibri" w:hAnsi="Calibri"/>
                <w:sz w:val="20"/>
                <w:szCs w:val="20"/>
              </w:rPr>
            </w:pPr>
            <w:r w:rsidRPr="7FA059B6">
              <w:rPr>
                <w:rFonts w:ascii="Calibri" w:hAnsi="Calibri"/>
                <w:sz w:val="20"/>
                <w:szCs w:val="20"/>
              </w:rPr>
              <w:t>8.4dB</w:t>
            </w:r>
          </w:p>
        </w:tc>
      </w:tr>
      <w:tr w:rsidR="001019D3" w14:paraId="3B34585D" w14:textId="77777777" w:rsidTr="7FA059B6">
        <w:trPr>
          <w:trHeight w:val="476"/>
        </w:trPr>
        <w:tc>
          <w:tcPr>
            <w:tcW w:w="1361" w:type="dxa"/>
            <w:shd w:val="clear" w:color="auto" w:fill="8EAADB" w:themeFill="accent1" w:themeFillTint="99"/>
            <w:vAlign w:val="center"/>
          </w:tcPr>
          <w:p w14:paraId="305CB587" w14:textId="52E09349" w:rsidR="001019D3" w:rsidRPr="00CF1315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1371" w:type="dxa"/>
            <w:shd w:val="clear" w:color="auto" w:fill="8EAADB" w:themeFill="accent1" w:themeFillTint="99"/>
            <w:vAlign w:val="center"/>
          </w:tcPr>
          <w:p w14:paraId="6FACC326" w14:textId="0FCC8EB0" w:rsidR="001019D3" w:rsidRPr="00CF1315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Scenario 2</w:t>
            </w:r>
          </w:p>
        </w:tc>
        <w:tc>
          <w:tcPr>
            <w:tcW w:w="1465" w:type="dxa"/>
            <w:shd w:val="clear" w:color="auto" w:fill="8EAADB" w:themeFill="accent1" w:themeFillTint="99"/>
            <w:vAlign w:val="center"/>
          </w:tcPr>
          <w:p w14:paraId="51C7711B" w14:textId="0AF44AE2" w:rsidR="001019D3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10%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6B4AECA7" w14:textId="4FBEFA37" w:rsidR="001019D3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20MHz, 30kHz</w:t>
            </w:r>
          </w:p>
        </w:tc>
        <w:tc>
          <w:tcPr>
            <w:tcW w:w="1319" w:type="dxa"/>
            <w:shd w:val="clear" w:color="auto" w:fill="8EAADB" w:themeFill="accent1" w:themeFillTint="99"/>
            <w:vAlign w:val="center"/>
          </w:tcPr>
          <w:p w14:paraId="3465A653" w14:textId="05DF0166" w:rsidR="001019D3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4Tx 4Rx Low</w:t>
            </w:r>
          </w:p>
        </w:tc>
        <w:tc>
          <w:tcPr>
            <w:tcW w:w="1161" w:type="dxa"/>
            <w:shd w:val="clear" w:color="auto" w:fill="8EAADB" w:themeFill="accent1" w:themeFillTint="99"/>
            <w:vAlign w:val="center"/>
          </w:tcPr>
          <w:p w14:paraId="02F0AEB1" w14:textId="651A4655" w:rsidR="001019D3" w:rsidRDefault="00DD73B1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6.4dB</w:t>
            </w:r>
          </w:p>
        </w:tc>
        <w:tc>
          <w:tcPr>
            <w:tcW w:w="1328" w:type="dxa"/>
            <w:shd w:val="clear" w:color="auto" w:fill="8EAADB" w:themeFill="accent1" w:themeFillTint="99"/>
            <w:vAlign w:val="center"/>
          </w:tcPr>
          <w:p w14:paraId="3AAA881B" w14:textId="571FF7F6" w:rsidR="001019D3" w:rsidRDefault="001019D3" w:rsidP="001019D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5.1dB</w:t>
            </w:r>
          </w:p>
        </w:tc>
      </w:tr>
    </w:tbl>
    <w:p w14:paraId="422F3B0A" w14:textId="77777777" w:rsidR="007B3841" w:rsidRDefault="007B3841" w:rsidP="007B3841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7C6362A1" w:rsidR="007B3841" w:rsidRDefault="001020ED" w:rsidP="007B3841">
      <w:r>
        <w:t xml:space="preserve">In this contribution, we provided our </w:t>
      </w:r>
      <w:r w:rsidR="002858ED">
        <w:t>alignment and impairment</w:t>
      </w:r>
      <w:r>
        <w:t xml:space="preserve"> results for </w:t>
      </w:r>
      <w:r w:rsidR="00044DF1">
        <w:t>the</w:t>
      </w:r>
      <w:r w:rsidR="00EE5667">
        <w:t xml:space="preserve"> TDD/FDD for 15kHz SCS scenario and </w:t>
      </w:r>
      <w:r w:rsidR="002858ED">
        <w:t>T</w:t>
      </w:r>
      <w:r w:rsidR="00EE5667">
        <w:t>DD for</w:t>
      </w:r>
      <w:r w:rsidR="00A44ED7">
        <w:t xml:space="preserve"> 30kHz SCS scenario.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48B2314E" w14:textId="5EB00CA5" w:rsidR="006562C2" w:rsidRDefault="006A1CA0" w:rsidP="006A1CA0">
      <w:r>
        <w:t>[1]</w:t>
      </w:r>
      <w:r>
        <w:tab/>
        <w:t>R4-22</w:t>
      </w:r>
      <w:r w:rsidR="00A42A73">
        <w:t>1</w:t>
      </w:r>
      <w:r w:rsidR="00C00B91">
        <w:t>0</w:t>
      </w:r>
      <w:r w:rsidR="00FD0755">
        <w:t>923</w:t>
      </w:r>
      <w:r>
        <w:t xml:space="preserve"> </w:t>
      </w:r>
      <w:r w:rsidR="00C00B91">
        <w:t>Simulation assumptions for CRS-IM</w:t>
      </w:r>
      <w:r w:rsidR="006562C2">
        <w:t xml:space="preserve"> (</w:t>
      </w:r>
      <w:r w:rsidR="00FD0755">
        <w:t>15</w:t>
      </w:r>
      <w:r w:rsidR="006562C2">
        <w:t xml:space="preserve"> kHz </w:t>
      </w:r>
      <w:r w:rsidR="00B50524">
        <w:t>FDD and TDD), China Telecom</w:t>
      </w:r>
    </w:p>
    <w:p w14:paraId="6C7C5742" w14:textId="762D1906" w:rsidR="00F916FF" w:rsidRDefault="00F916FF" w:rsidP="006A1CA0">
      <w:r>
        <w:t>[2]</w:t>
      </w:r>
      <w:r>
        <w:tab/>
        <w:t>R4-22</w:t>
      </w:r>
      <w:r w:rsidR="00DE3A6D">
        <w:t>10</w:t>
      </w:r>
      <w:r w:rsidR="00FD0755">
        <w:t>658</w:t>
      </w:r>
      <w:r w:rsidR="00DE3A6D">
        <w:t xml:space="preserve"> Simulation assumptions for CRS-IM (30 kH</w:t>
      </w:r>
      <w:r w:rsidR="00A14E57">
        <w:t>z SCS TDD), CMCC</w:t>
      </w:r>
    </w:p>
    <w:p w14:paraId="2C64D6D6" w14:textId="77777777" w:rsidR="007B3841" w:rsidRDefault="007B3841" w:rsidP="007B3841"/>
    <w:p w14:paraId="512FA904" w14:textId="4055E08E" w:rsidR="003D223E" w:rsidRDefault="007C4970"/>
    <w:p w14:paraId="3994822D" w14:textId="1152C2FB" w:rsidR="000A55E6" w:rsidRDefault="000A55E6"/>
    <w:p w14:paraId="33F86FFB" w14:textId="77777777" w:rsidR="000A55E6" w:rsidRDefault="000A55E6" w:rsidP="000A55E6"/>
    <w:sectPr w:rsidR="000A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175F" w14:textId="77777777" w:rsidR="004B4B24" w:rsidRDefault="004B4B24" w:rsidP="00F20A35">
      <w:pPr>
        <w:spacing w:after="0" w:line="240" w:lineRule="auto"/>
      </w:pPr>
      <w:r>
        <w:separator/>
      </w:r>
    </w:p>
  </w:endnote>
  <w:endnote w:type="continuationSeparator" w:id="0">
    <w:p w14:paraId="75EA043B" w14:textId="77777777" w:rsidR="004B4B24" w:rsidRDefault="004B4B24" w:rsidP="00F2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7BA5" w14:textId="77777777" w:rsidR="004B4B24" w:rsidRDefault="004B4B24" w:rsidP="00F20A35">
      <w:pPr>
        <w:spacing w:after="0" w:line="240" w:lineRule="auto"/>
      </w:pPr>
      <w:r>
        <w:separator/>
      </w:r>
    </w:p>
  </w:footnote>
  <w:footnote w:type="continuationSeparator" w:id="0">
    <w:p w14:paraId="697F92AA" w14:textId="77777777" w:rsidR="004B4B24" w:rsidRDefault="004B4B24" w:rsidP="00F20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1pt;height:74.75pt" o:bullet="t">
        <v:imagedata r:id="rId1" o:title=""/>
      </v:shape>
    </w:pict>
  </w:numPicBullet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44DF1"/>
    <w:rsid w:val="000608DE"/>
    <w:rsid w:val="00074AE1"/>
    <w:rsid w:val="000847A0"/>
    <w:rsid w:val="000A55E6"/>
    <w:rsid w:val="000B35AF"/>
    <w:rsid w:val="000C2A10"/>
    <w:rsid w:val="000C3E0D"/>
    <w:rsid w:val="000F1AE6"/>
    <w:rsid w:val="000F3FB6"/>
    <w:rsid w:val="001019D3"/>
    <w:rsid w:val="001020ED"/>
    <w:rsid w:val="00113EAB"/>
    <w:rsid w:val="00140289"/>
    <w:rsid w:val="0015756B"/>
    <w:rsid w:val="0017012D"/>
    <w:rsid w:val="001D006C"/>
    <w:rsid w:val="001F5ED6"/>
    <w:rsid w:val="00206602"/>
    <w:rsid w:val="00214139"/>
    <w:rsid w:val="00214621"/>
    <w:rsid w:val="00221459"/>
    <w:rsid w:val="00265C45"/>
    <w:rsid w:val="00271C3A"/>
    <w:rsid w:val="002823C8"/>
    <w:rsid w:val="002858ED"/>
    <w:rsid w:val="00296B89"/>
    <w:rsid w:val="002A37B2"/>
    <w:rsid w:val="002A5700"/>
    <w:rsid w:val="002C317B"/>
    <w:rsid w:val="002C492C"/>
    <w:rsid w:val="002F151A"/>
    <w:rsid w:val="002F54FE"/>
    <w:rsid w:val="002F58F5"/>
    <w:rsid w:val="002F7308"/>
    <w:rsid w:val="00302804"/>
    <w:rsid w:val="003145B9"/>
    <w:rsid w:val="00320DF8"/>
    <w:rsid w:val="003326DE"/>
    <w:rsid w:val="00335A1F"/>
    <w:rsid w:val="003530DA"/>
    <w:rsid w:val="00362461"/>
    <w:rsid w:val="00385B62"/>
    <w:rsid w:val="003864A5"/>
    <w:rsid w:val="00396C76"/>
    <w:rsid w:val="003A2ADD"/>
    <w:rsid w:val="003C36BA"/>
    <w:rsid w:val="003C3F9E"/>
    <w:rsid w:val="003C5E0A"/>
    <w:rsid w:val="003C7E1A"/>
    <w:rsid w:val="003D3CEE"/>
    <w:rsid w:val="003E2DA2"/>
    <w:rsid w:val="003F55D3"/>
    <w:rsid w:val="00413946"/>
    <w:rsid w:val="00445ADC"/>
    <w:rsid w:val="00467765"/>
    <w:rsid w:val="00481CA0"/>
    <w:rsid w:val="004A3436"/>
    <w:rsid w:val="004B3B28"/>
    <w:rsid w:val="004B4B24"/>
    <w:rsid w:val="004C4542"/>
    <w:rsid w:val="004D5D0B"/>
    <w:rsid w:val="004F76F0"/>
    <w:rsid w:val="00502F1F"/>
    <w:rsid w:val="00512A3E"/>
    <w:rsid w:val="0054030B"/>
    <w:rsid w:val="0056750A"/>
    <w:rsid w:val="00574AFC"/>
    <w:rsid w:val="00576EEF"/>
    <w:rsid w:val="0059042B"/>
    <w:rsid w:val="005A308A"/>
    <w:rsid w:val="005C5D61"/>
    <w:rsid w:val="005E0BE6"/>
    <w:rsid w:val="00623205"/>
    <w:rsid w:val="0063511A"/>
    <w:rsid w:val="006438A0"/>
    <w:rsid w:val="00647ABF"/>
    <w:rsid w:val="006562C2"/>
    <w:rsid w:val="006715FA"/>
    <w:rsid w:val="00671F6E"/>
    <w:rsid w:val="0067711B"/>
    <w:rsid w:val="0068113D"/>
    <w:rsid w:val="006A1CA0"/>
    <w:rsid w:val="006A6C39"/>
    <w:rsid w:val="006E3A5C"/>
    <w:rsid w:val="00725EEB"/>
    <w:rsid w:val="00744798"/>
    <w:rsid w:val="00781A35"/>
    <w:rsid w:val="00782BE0"/>
    <w:rsid w:val="00791507"/>
    <w:rsid w:val="007A0888"/>
    <w:rsid w:val="007A76B3"/>
    <w:rsid w:val="007B3841"/>
    <w:rsid w:val="007B7274"/>
    <w:rsid w:val="007C4970"/>
    <w:rsid w:val="007E1F2F"/>
    <w:rsid w:val="007E6136"/>
    <w:rsid w:val="008137B1"/>
    <w:rsid w:val="00840054"/>
    <w:rsid w:val="008478E6"/>
    <w:rsid w:val="00876E95"/>
    <w:rsid w:val="00880A60"/>
    <w:rsid w:val="00890A2F"/>
    <w:rsid w:val="008B1377"/>
    <w:rsid w:val="008C5C58"/>
    <w:rsid w:val="008E7E88"/>
    <w:rsid w:val="00902548"/>
    <w:rsid w:val="00922197"/>
    <w:rsid w:val="009735AD"/>
    <w:rsid w:val="009826EC"/>
    <w:rsid w:val="009A3FE2"/>
    <w:rsid w:val="009B26C8"/>
    <w:rsid w:val="009B483E"/>
    <w:rsid w:val="009C3B56"/>
    <w:rsid w:val="009D7757"/>
    <w:rsid w:val="009E055F"/>
    <w:rsid w:val="00A04434"/>
    <w:rsid w:val="00A14E57"/>
    <w:rsid w:val="00A158D4"/>
    <w:rsid w:val="00A23773"/>
    <w:rsid w:val="00A42A73"/>
    <w:rsid w:val="00A44ED7"/>
    <w:rsid w:val="00A67607"/>
    <w:rsid w:val="00A76674"/>
    <w:rsid w:val="00AC4368"/>
    <w:rsid w:val="00B0645E"/>
    <w:rsid w:val="00B324F3"/>
    <w:rsid w:val="00B329EC"/>
    <w:rsid w:val="00B40257"/>
    <w:rsid w:val="00B50524"/>
    <w:rsid w:val="00B52E04"/>
    <w:rsid w:val="00B91C91"/>
    <w:rsid w:val="00B92AE5"/>
    <w:rsid w:val="00BA6597"/>
    <w:rsid w:val="00BF4A87"/>
    <w:rsid w:val="00C00B91"/>
    <w:rsid w:val="00C2790E"/>
    <w:rsid w:val="00C65880"/>
    <w:rsid w:val="00C828EB"/>
    <w:rsid w:val="00C9526D"/>
    <w:rsid w:val="00CA09A1"/>
    <w:rsid w:val="00CA16DB"/>
    <w:rsid w:val="00CA2D50"/>
    <w:rsid w:val="00CA5B75"/>
    <w:rsid w:val="00CD3B44"/>
    <w:rsid w:val="00CD4429"/>
    <w:rsid w:val="00CD7D6D"/>
    <w:rsid w:val="00CF09F5"/>
    <w:rsid w:val="00D0238B"/>
    <w:rsid w:val="00D536FA"/>
    <w:rsid w:val="00D57EDB"/>
    <w:rsid w:val="00D661F6"/>
    <w:rsid w:val="00D66BF3"/>
    <w:rsid w:val="00D67DE3"/>
    <w:rsid w:val="00D84C83"/>
    <w:rsid w:val="00D944B4"/>
    <w:rsid w:val="00DB61C4"/>
    <w:rsid w:val="00DC72F0"/>
    <w:rsid w:val="00DD1912"/>
    <w:rsid w:val="00DD73B1"/>
    <w:rsid w:val="00DE3A6D"/>
    <w:rsid w:val="00E05D29"/>
    <w:rsid w:val="00E1295B"/>
    <w:rsid w:val="00E20443"/>
    <w:rsid w:val="00E747FC"/>
    <w:rsid w:val="00E77C93"/>
    <w:rsid w:val="00EA365D"/>
    <w:rsid w:val="00EA5661"/>
    <w:rsid w:val="00EB67DE"/>
    <w:rsid w:val="00EC01C9"/>
    <w:rsid w:val="00EE5667"/>
    <w:rsid w:val="00EF5BBE"/>
    <w:rsid w:val="00F03E7F"/>
    <w:rsid w:val="00F07EBF"/>
    <w:rsid w:val="00F20A35"/>
    <w:rsid w:val="00F2691D"/>
    <w:rsid w:val="00F26A82"/>
    <w:rsid w:val="00F3578C"/>
    <w:rsid w:val="00F6626A"/>
    <w:rsid w:val="00F7728A"/>
    <w:rsid w:val="00F916FF"/>
    <w:rsid w:val="00FD0755"/>
    <w:rsid w:val="07191FAA"/>
    <w:rsid w:val="085B9F87"/>
    <w:rsid w:val="0DE6CA7D"/>
    <w:rsid w:val="14884E2B"/>
    <w:rsid w:val="1ACEB424"/>
    <w:rsid w:val="1D32F65D"/>
    <w:rsid w:val="26BDBC9C"/>
    <w:rsid w:val="37DE6DD6"/>
    <w:rsid w:val="4C7F67D2"/>
    <w:rsid w:val="54A819FC"/>
    <w:rsid w:val="62730936"/>
    <w:rsid w:val="7FA0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EAC287-BF63-49DE-A009-CC7585596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5B88C-A2B1-4EAC-AA85-9966510E8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0C296-421D-42F4-A6C4-4E1D243978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67</cp:revision>
  <dcterms:created xsi:type="dcterms:W3CDTF">2022-04-25T12:42:00Z</dcterms:created>
  <dcterms:modified xsi:type="dcterms:W3CDTF">2022-08-10T14:54:00Z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